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87EC" w14:textId="7E05CE79" w:rsidR="005A3D1D" w:rsidRDefault="00FB7B2F" w:rsidP="005A3D1D">
      <w:pPr>
        <w:pStyle w:val="BodyText"/>
        <w:tabs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rPr>
          <w:rFonts w:cs="Arial"/>
          <w:b/>
        </w:rPr>
      </w:pPr>
      <w:r w:rsidRPr="0080036E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216E0A" wp14:editId="1FCC5C83">
                <wp:simplePos x="0" y="0"/>
                <wp:positionH relativeFrom="page">
                  <wp:posOffset>600075</wp:posOffset>
                </wp:positionH>
                <wp:positionV relativeFrom="page">
                  <wp:posOffset>683260</wp:posOffset>
                </wp:positionV>
                <wp:extent cx="3438525" cy="680720"/>
                <wp:effectExtent l="0" t="0" r="0" b="0"/>
                <wp:wrapNone/>
                <wp:docPr id="10870057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6807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0DA8173" w14:textId="77777777" w:rsidR="00C015D9" w:rsidRPr="00C015D9" w:rsidRDefault="00444BA5" w:rsidP="00C015D9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Scottish </w:t>
                            </w:r>
                            <w:r w:rsidR="00614373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council </w:t>
                            </w:r>
                            <w:r w:rsidR="00C015D9" w:rsidRPr="00C015D9">
                              <w:rPr>
                                <w:rFonts w:cs="Arial"/>
                                <w:sz w:val="32"/>
                                <w:szCs w:val="32"/>
                              </w:rPr>
                              <w:t>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16E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.25pt;margin-top:53.8pt;width:270.75pt;height:53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" fillcolor="#eaeaea" strokeweight="1pt">
                <v:shadow on="t"/>
                <v:textbox>
                  <w:txbxContent>
                    <w:p w14:paraId="10DA8173" w14:textId="77777777" w:rsidR="00C015D9" w:rsidRPr="00C015D9" w:rsidRDefault="00444BA5" w:rsidP="00C015D9">
                      <w:pPr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 xml:space="preserve">Scottish </w:t>
                      </w:r>
                      <w:r w:rsidR="00614373">
                        <w:rPr>
                          <w:rFonts w:cs="Arial"/>
                          <w:sz w:val="32"/>
                          <w:szCs w:val="32"/>
                        </w:rPr>
                        <w:t xml:space="preserve">council </w:t>
                      </w:r>
                      <w:r w:rsidR="00C015D9" w:rsidRPr="00C015D9">
                        <w:rPr>
                          <w:rFonts w:cs="Arial"/>
                          <w:sz w:val="32"/>
                          <w:szCs w:val="32"/>
                        </w:rPr>
                        <w:t>election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0036E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74954" wp14:editId="0641B30C">
                <wp:simplePos x="0" y="0"/>
                <wp:positionH relativeFrom="page">
                  <wp:posOffset>4514850</wp:posOffset>
                </wp:positionH>
                <wp:positionV relativeFrom="page">
                  <wp:posOffset>683260</wp:posOffset>
                </wp:positionV>
                <wp:extent cx="2685415" cy="431165"/>
                <wp:effectExtent l="0" t="0" r="0" b="0"/>
                <wp:wrapNone/>
                <wp:docPr id="7321759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43116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3399FE8" w14:textId="77777777" w:rsidR="00C015D9" w:rsidRPr="00C015D9" w:rsidRDefault="00C015D9" w:rsidP="00C015D9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Notice of withdrawal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74954" id="Text Box 2" o:spid="_x0000_s1027" type="#_x0000_t202" style="position:absolute;left:0;text-align:left;margin-left:355.5pt;margin-top:53.8pt;width:211.45pt;height:33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" fillcolor="#eaeaea" strokeweight="1pt">
                <v:shadow on="t"/>
                <v:textbox>
                  <w:txbxContent>
                    <w:p w14:paraId="33399FE8" w14:textId="77777777" w:rsidR="00C015D9" w:rsidRPr="00C015D9" w:rsidRDefault="00C015D9" w:rsidP="00C015D9">
                      <w:pPr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 xml:space="preserve">Notice of withdrawal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DF4EA3" w14:textId="77777777" w:rsidR="00C015D9" w:rsidRDefault="00C015D9" w:rsidP="005A3D1D">
      <w:pPr>
        <w:pStyle w:val="BodyText"/>
        <w:tabs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rPr>
          <w:rFonts w:cs="Arial"/>
          <w:b/>
        </w:rPr>
      </w:pPr>
    </w:p>
    <w:p w14:paraId="67D89E40" w14:textId="77777777" w:rsidR="00C015D9" w:rsidRDefault="00C015D9" w:rsidP="005A3D1D">
      <w:pPr>
        <w:pStyle w:val="BodyText"/>
        <w:tabs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rPr>
          <w:rFonts w:cs="Arial"/>
          <w:b/>
        </w:rPr>
      </w:pPr>
    </w:p>
    <w:p w14:paraId="22B3D11E" w14:textId="77777777" w:rsidR="00C015D9" w:rsidRDefault="00C015D9" w:rsidP="005A3D1D">
      <w:pPr>
        <w:pStyle w:val="BodyText"/>
        <w:tabs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rPr>
          <w:rFonts w:cs="Arial"/>
          <w:b/>
        </w:rPr>
      </w:pPr>
    </w:p>
    <w:p w14:paraId="676A4031" w14:textId="77777777" w:rsidR="005A3D1D" w:rsidRDefault="005A3D1D" w:rsidP="005A3D1D">
      <w:pPr>
        <w:pStyle w:val="BodyText"/>
        <w:tabs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jc w:val="center"/>
        <w:rPr>
          <w:rFonts w:cs="Arial"/>
          <w:b/>
        </w:rPr>
      </w:pPr>
    </w:p>
    <w:tbl>
      <w:tblPr>
        <w:tblW w:w="104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2115"/>
        <w:gridCol w:w="5965"/>
        <w:gridCol w:w="2410"/>
      </w:tblGrid>
      <w:tr w:rsidR="006165E9" w14:paraId="566A3B5C" w14:textId="77777777" w:rsidTr="0080036E">
        <w:tc>
          <w:tcPr>
            <w:tcW w:w="10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bottom w:w="0" w:type="dxa"/>
            </w:tcMar>
            <w:vAlign w:val="center"/>
          </w:tcPr>
          <w:p w14:paraId="722D7EE6" w14:textId="77777777" w:rsidR="0080036E" w:rsidRPr="0080036E" w:rsidRDefault="0080036E" w:rsidP="00154264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80036E">
              <w:rPr>
                <w:rFonts w:cs="Arial"/>
              </w:rPr>
              <w:t xml:space="preserve">lection of councillors for </w:t>
            </w:r>
          </w:p>
        </w:tc>
      </w:tr>
      <w:tr w:rsidR="006165E9" w14:paraId="0A2263CC" w14:textId="77777777" w:rsidTr="00AC64C3"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tcMar>
              <w:bottom w:w="0" w:type="dxa"/>
            </w:tcMar>
          </w:tcPr>
          <w:p w14:paraId="4474115D" w14:textId="77777777" w:rsidR="00AC64C3" w:rsidRPr="0080036E" w:rsidRDefault="00AC64C3" w:rsidP="00AC64C3">
            <w:pPr>
              <w:ind w:left="142" w:right="113"/>
            </w:pPr>
            <w:r>
              <w:t>electoral ward</w:t>
            </w:r>
          </w:p>
        </w:tc>
        <w:tc>
          <w:tcPr>
            <w:tcW w:w="83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CAE791" w14:textId="77777777" w:rsidR="00AC64C3" w:rsidRPr="0080036E" w:rsidRDefault="00AC64C3" w:rsidP="00B158B1">
            <w:pPr>
              <w:ind w:left="113" w:right="113"/>
            </w:pPr>
          </w:p>
        </w:tc>
      </w:tr>
      <w:tr w:rsidR="006165E9" w14:paraId="45D53EEF" w14:textId="77777777" w:rsidTr="00AC64C3">
        <w:trPr>
          <w:trHeight w:val="357"/>
        </w:trPr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</w:tcMar>
          </w:tcPr>
          <w:p w14:paraId="645B2C79" w14:textId="77777777" w:rsidR="0080036E" w:rsidRPr="0080036E" w:rsidRDefault="0080036E" w:rsidP="0080036E">
            <w:pPr>
              <w:ind w:left="113" w:right="113"/>
              <w:rPr>
                <w:sz w:val="2"/>
                <w:szCs w:val="2"/>
                <w:vertAlign w:val="superscript"/>
              </w:rPr>
            </w:pPr>
          </w:p>
          <w:p w14:paraId="18C613F9" w14:textId="77777777" w:rsidR="0080036E" w:rsidRPr="00AC64C3" w:rsidRDefault="00AC64C3" w:rsidP="00B158B1">
            <w:pPr>
              <w:ind w:left="113" w:right="113"/>
            </w:pPr>
            <w:r>
              <w:t>of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01F8EE29" w14:textId="77777777" w:rsidR="0080036E" w:rsidRPr="00B158B1" w:rsidRDefault="00B158B1" w:rsidP="0080036E">
            <w:pPr>
              <w:ind w:left="113" w:right="113"/>
            </w:pPr>
            <w:r w:rsidRPr="00B158B1">
              <w:t>Council</w:t>
            </w:r>
          </w:p>
        </w:tc>
      </w:tr>
      <w:tr w:rsidR="006165E9" w14:paraId="40E8E9FC" w14:textId="77777777" w:rsidTr="00AC64C3"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tcMar>
              <w:top w:w="0" w:type="dxa"/>
            </w:tcMar>
          </w:tcPr>
          <w:p w14:paraId="20DC3ED4" w14:textId="77777777" w:rsidR="00AC64C3" w:rsidRPr="0080036E" w:rsidRDefault="00AC64C3" w:rsidP="0080036E">
            <w:pPr>
              <w:ind w:left="113" w:right="113"/>
            </w:pPr>
            <w:r w:rsidRPr="0080036E">
              <w:t>Date of election:</w:t>
            </w:r>
          </w:p>
        </w:tc>
        <w:tc>
          <w:tcPr>
            <w:tcW w:w="83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6319FE" w14:textId="77777777" w:rsidR="00AC64C3" w:rsidRPr="0080036E" w:rsidRDefault="00AC64C3" w:rsidP="00D76F34">
            <w:pPr>
              <w:ind w:left="113" w:right="113"/>
            </w:pPr>
          </w:p>
        </w:tc>
      </w:tr>
    </w:tbl>
    <w:p w14:paraId="426531AD" w14:textId="77777777" w:rsidR="0080036E" w:rsidRDefault="0080036E" w:rsidP="005A3D1D">
      <w:pPr>
        <w:pStyle w:val="BodyText"/>
        <w:tabs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jc w:val="center"/>
        <w:rPr>
          <w:rFonts w:cs="Arial"/>
          <w:b/>
        </w:rPr>
      </w:pPr>
    </w:p>
    <w:p w14:paraId="3F2F9E7A" w14:textId="4BA0B4AF" w:rsidR="001B590B" w:rsidRPr="0080036E" w:rsidRDefault="001B590B" w:rsidP="0080036E">
      <w:pPr>
        <w:rPr>
          <w:rFonts w:cs="Arial"/>
        </w:rPr>
      </w:pPr>
      <w:r w:rsidRPr="0080036E">
        <w:rPr>
          <w:rFonts w:cs="Arial"/>
        </w:rPr>
        <w:t>To be completed by candidates withdrawing their nomination and delivered to the</w:t>
      </w:r>
      <w:r w:rsidR="00C015D9" w:rsidRPr="0080036E">
        <w:rPr>
          <w:rFonts w:cs="Arial"/>
        </w:rPr>
        <w:t xml:space="preserve"> </w:t>
      </w:r>
      <w:r w:rsidRPr="0080036E">
        <w:rPr>
          <w:rFonts w:cs="Arial"/>
        </w:rPr>
        <w:t xml:space="preserve">Returning Officer at the place fixed for the delivery of nomination papers by </w:t>
      </w:r>
      <w:r w:rsidR="00D76F34">
        <w:rPr>
          <w:rFonts w:cs="Arial"/>
        </w:rPr>
        <w:t>4pm</w:t>
      </w:r>
      <w:r w:rsidRPr="0080036E">
        <w:rPr>
          <w:rFonts w:cs="Arial"/>
        </w:rPr>
        <w:t xml:space="preserve"> on</w:t>
      </w:r>
      <w:r w:rsidR="00557590">
        <w:rPr>
          <w:rFonts w:cs="Arial"/>
          <w:color w:val="FF0000"/>
        </w:rPr>
        <w:t xml:space="preserve"> </w:t>
      </w:r>
      <w:r w:rsidR="00557590" w:rsidRPr="00557590">
        <w:rPr>
          <w:rFonts w:cs="Arial"/>
          <w:color w:val="000000" w:themeColor="text1"/>
        </w:rPr>
        <w:t>29</w:t>
      </w:r>
      <w:r w:rsidR="00557590" w:rsidRPr="00557590">
        <w:rPr>
          <w:rFonts w:cs="Arial"/>
          <w:color w:val="000000" w:themeColor="text1"/>
          <w:vertAlign w:val="superscript"/>
        </w:rPr>
        <w:t>th</w:t>
      </w:r>
      <w:r w:rsidR="00557590" w:rsidRPr="00557590">
        <w:rPr>
          <w:rFonts w:cs="Arial"/>
          <w:color w:val="000000" w:themeColor="text1"/>
        </w:rPr>
        <w:t xml:space="preserve"> May 2026</w:t>
      </w:r>
      <w:r w:rsidR="0080036E" w:rsidRPr="002445EB">
        <w:rPr>
          <w:rFonts w:cs="Arial"/>
        </w:rPr>
        <w:t>.</w:t>
      </w:r>
      <w:r w:rsidR="0080036E">
        <w:rPr>
          <w:rFonts w:cs="Arial"/>
        </w:rPr>
        <w:t xml:space="preserve"> </w:t>
      </w:r>
    </w:p>
    <w:p w14:paraId="20DF85FD" w14:textId="77777777" w:rsidR="001B590B" w:rsidRPr="0080036E" w:rsidRDefault="001B590B" w:rsidP="005A3D1D">
      <w:pPr>
        <w:rPr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851"/>
        <w:gridCol w:w="3260"/>
        <w:gridCol w:w="1134"/>
        <w:gridCol w:w="2410"/>
      </w:tblGrid>
      <w:tr w:rsidR="006165E9" w14:paraId="6310D685" w14:textId="77777777" w:rsidTr="00D76F34">
        <w:trPr>
          <w:trHeight w:val="548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240251" w14:textId="77777777" w:rsidR="005A3D1D" w:rsidRPr="00D76F34" w:rsidRDefault="005A3D1D" w:rsidP="00D76F34">
            <w:r w:rsidRPr="00856356">
              <w:t xml:space="preserve">I (candidate’s name) </w:t>
            </w:r>
          </w:p>
        </w:tc>
        <w:tc>
          <w:tcPr>
            <w:tcW w:w="6804" w:type="dxa"/>
            <w:gridSpan w:val="3"/>
          </w:tcPr>
          <w:p w14:paraId="1279BB3D" w14:textId="77777777" w:rsidR="005A3D1D" w:rsidRPr="00856356" w:rsidRDefault="005A3D1D" w:rsidP="005A3D1D"/>
        </w:tc>
      </w:tr>
      <w:tr w:rsidR="006165E9" w14:paraId="783BDFC4" w14:textId="77777777" w:rsidTr="00D76F34">
        <w:trPr>
          <w:trHeight w:val="556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029179" w14:textId="77777777" w:rsidR="005A3D1D" w:rsidRPr="00856356" w:rsidRDefault="005A3D1D" w:rsidP="00D76F34">
            <w:r w:rsidRPr="00856356">
              <w:t xml:space="preserve">of (address of candidate) 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35938AAD" w14:textId="77777777" w:rsidR="005A3D1D" w:rsidRPr="00856356" w:rsidRDefault="005A3D1D" w:rsidP="005A3D1D"/>
        </w:tc>
      </w:tr>
      <w:tr w:rsidR="006165E9" w14:paraId="403CF626" w14:textId="77777777" w:rsidTr="00856356">
        <w:trPr>
          <w:trHeight w:val="830"/>
        </w:trPr>
        <w:tc>
          <w:tcPr>
            <w:tcW w:w="10490" w:type="dxa"/>
            <w:gridSpan w:val="5"/>
            <w:tcBorders>
              <w:bottom w:val="single" w:sz="24" w:space="0" w:color="auto"/>
            </w:tcBorders>
            <w:shd w:val="clear" w:color="auto" w:fill="E6E6E6"/>
            <w:vAlign w:val="center"/>
          </w:tcPr>
          <w:p w14:paraId="2C046900" w14:textId="77777777" w:rsidR="005A3D1D" w:rsidRPr="00856356" w:rsidRDefault="005A3D1D" w:rsidP="00856356">
            <w:pPr>
              <w:tabs>
                <w:tab w:val="right" w:pos="1134"/>
              </w:tabs>
            </w:pPr>
            <w:r w:rsidRPr="00856356">
              <w:t>having been nominated</w:t>
            </w:r>
            <w:r w:rsidR="00B158B1" w:rsidRPr="00856356">
              <w:t xml:space="preserve">, </w:t>
            </w:r>
            <w:r w:rsidR="00B158B1" w:rsidRPr="00856356">
              <w:rPr>
                <w:b/>
              </w:rPr>
              <w:t>withdraw</w:t>
            </w:r>
            <w:r w:rsidR="00B158B1" w:rsidRPr="00856356">
              <w:t xml:space="preserve"> my nomination as a candidate for </w:t>
            </w:r>
            <w:r w:rsidRPr="00856356">
              <w:t xml:space="preserve">the </w:t>
            </w:r>
            <w:r w:rsidR="005210C1" w:rsidRPr="00856356">
              <w:t xml:space="preserve">above </w:t>
            </w:r>
            <w:r w:rsidR="0080036E" w:rsidRPr="00856356">
              <w:t>election</w:t>
            </w:r>
            <w:r w:rsidRPr="00856356">
              <w:t>.</w:t>
            </w:r>
          </w:p>
        </w:tc>
      </w:tr>
      <w:tr w:rsidR="006165E9" w14:paraId="0A2A264C" w14:textId="77777777" w:rsidTr="00856356">
        <w:trPr>
          <w:trHeight w:val="608"/>
        </w:trPr>
        <w:tc>
          <w:tcPr>
            <w:tcW w:w="10490" w:type="dxa"/>
            <w:gridSpan w:val="5"/>
            <w:tcBorders>
              <w:top w:val="single" w:sz="24" w:space="0" w:color="auto"/>
              <w:bottom w:val="single" w:sz="4" w:space="0" w:color="auto"/>
            </w:tcBorders>
            <w:shd w:val="clear" w:color="auto" w:fill="E6E6E6"/>
          </w:tcPr>
          <w:p w14:paraId="7DBBDEC7" w14:textId="77777777" w:rsidR="005210C1" w:rsidRPr="00856356" w:rsidRDefault="005210C1" w:rsidP="000A2341">
            <w:pPr>
              <w:rPr>
                <w:sz w:val="16"/>
                <w:szCs w:val="16"/>
              </w:rPr>
            </w:pPr>
          </w:p>
          <w:p w14:paraId="2B5E635E" w14:textId="77777777" w:rsidR="005210C1" w:rsidRPr="00856356" w:rsidRDefault="005210C1" w:rsidP="000A2341">
            <w:pPr>
              <w:rPr>
                <w:b/>
              </w:rPr>
            </w:pPr>
            <w:r w:rsidRPr="00856356">
              <w:rPr>
                <w:b/>
              </w:rPr>
              <w:t>Section 1 – To be completed by</w:t>
            </w:r>
            <w:r w:rsidR="00D76F34">
              <w:rPr>
                <w:b/>
              </w:rPr>
              <w:t xml:space="preserve"> the</w:t>
            </w:r>
            <w:r w:rsidR="00741BEA">
              <w:rPr>
                <w:b/>
              </w:rPr>
              <w:t xml:space="preserve"> c</w:t>
            </w:r>
            <w:r w:rsidRPr="00856356">
              <w:rPr>
                <w:b/>
              </w:rPr>
              <w:t>andidate in the presence of a witness</w:t>
            </w:r>
          </w:p>
          <w:p w14:paraId="5F16D65A" w14:textId="77777777" w:rsidR="005210C1" w:rsidRPr="00856356" w:rsidRDefault="005210C1" w:rsidP="000A2341">
            <w:pPr>
              <w:rPr>
                <w:sz w:val="16"/>
                <w:szCs w:val="16"/>
              </w:rPr>
            </w:pPr>
          </w:p>
        </w:tc>
      </w:tr>
      <w:tr w:rsidR="006165E9" w14:paraId="72326488" w14:textId="77777777" w:rsidTr="00856356">
        <w:trPr>
          <w:trHeight w:val="1035"/>
        </w:trPr>
        <w:tc>
          <w:tcPr>
            <w:tcW w:w="2835" w:type="dxa"/>
            <w:tcBorders>
              <w:bottom w:val="single" w:sz="24" w:space="0" w:color="auto"/>
            </w:tcBorders>
            <w:shd w:val="clear" w:color="auto" w:fill="E6E6E6"/>
            <w:vAlign w:val="center"/>
          </w:tcPr>
          <w:p w14:paraId="0E0BDECB" w14:textId="77777777" w:rsidR="005210C1" w:rsidRPr="00856356" w:rsidRDefault="00741BEA" w:rsidP="005210C1">
            <w:pPr>
              <w:rPr>
                <w:rFonts w:cs="Arial"/>
              </w:rPr>
            </w:pPr>
            <w:r>
              <w:rPr>
                <w:rFonts w:cs="Arial"/>
              </w:rPr>
              <w:t>Signature of c</w:t>
            </w:r>
            <w:r w:rsidR="005210C1" w:rsidRPr="00856356">
              <w:rPr>
                <w:rFonts w:cs="Arial"/>
              </w:rPr>
              <w:t>andidate</w:t>
            </w:r>
          </w:p>
        </w:tc>
        <w:tc>
          <w:tcPr>
            <w:tcW w:w="4111" w:type="dxa"/>
            <w:gridSpan w:val="2"/>
            <w:tcBorders>
              <w:bottom w:val="single" w:sz="24" w:space="0" w:color="auto"/>
            </w:tcBorders>
            <w:vAlign w:val="center"/>
          </w:tcPr>
          <w:p w14:paraId="786ED986" w14:textId="77777777" w:rsidR="005210C1" w:rsidRPr="00856356" w:rsidRDefault="005210C1" w:rsidP="005210C1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E6E6E6"/>
            <w:vAlign w:val="center"/>
          </w:tcPr>
          <w:p w14:paraId="4F9BEA55" w14:textId="77777777" w:rsidR="005210C1" w:rsidRPr="00856356" w:rsidRDefault="005210C1" w:rsidP="005210C1">
            <w:pPr>
              <w:rPr>
                <w:rFonts w:cs="Arial"/>
              </w:rPr>
            </w:pPr>
            <w:r w:rsidRPr="00856356">
              <w:rPr>
                <w:rFonts w:cs="Arial"/>
              </w:rPr>
              <w:t>Date</w:t>
            </w:r>
          </w:p>
        </w:tc>
        <w:tc>
          <w:tcPr>
            <w:tcW w:w="2410" w:type="dxa"/>
            <w:tcBorders>
              <w:bottom w:val="single" w:sz="24" w:space="0" w:color="auto"/>
            </w:tcBorders>
            <w:vAlign w:val="center"/>
          </w:tcPr>
          <w:p w14:paraId="2B799413" w14:textId="77777777" w:rsidR="005210C1" w:rsidRPr="00856356" w:rsidRDefault="005210C1" w:rsidP="00856356">
            <w:pPr>
              <w:spacing w:line="480" w:lineRule="auto"/>
            </w:pPr>
          </w:p>
        </w:tc>
      </w:tr>
      <w:tr w:rsidR="006165E9" w14:paraId="53A7AD0A" w14:textId="77777777" w:rsidTr="00856356">
        <w:tc>
          <w:tcPr>
            <w:tcW w:w="10490" w:type="dxa"/>
            <w:gridSpan w:val="5"/>
            <w:tcBorders>
              <w:top w:val="single" w:sz="24" w:space="0" w:color="auto"/>
            </w:tcBorders>
            <w:shd w:val="clear" w:color="auto" w:fill="E6E6E6"/>
          </w:tcPr>
          <w:p w14:paraId="1247A820" w14:textId="77777777" w:rsidR="005210C1" w:rsidRPr="00856356" w:rsidRDefault="005210C1" w:rsidP="00856356">
            <w:pPr>
              <w:jc w:val="both"/>
              <w:rPr>
                <w:b/>
                <w:caps/>
                <w:sz w:val="16"/>
                <w:szCs w:val="16"/>
              </w:rPr>
            </w:pPr>
          </w:p>
          <w:p w14:paraId="62098AB2" w14:textId="77777777" w:rsidR="005210C1" w:rsidRPr="00856356" w:rsidRDefault="005210C1" w:rsidP="00856356">
            <w:pPr>
              <w:pStyle w:val="Heading4"/>
              <w:spacing w:line="240" w:lineRule="auto"/>
              <w:rPr>
                <w:caps w:val="0"/>
                <w:sz w:val="24"/>
              </w:rPr>
            </w:pPr>
            <w:r w:rsidRPr="00856356">
              <w:rPr>
                <w:caps w:val="0"/>
                <w:sz w:val="24"/>
              </w:rPr>
              <w:t>Section 2 – to be completed by witness</w:t>
            </w:r>
          </w:p>
          <w:p w14:paraId="231ABBE9" w14:textId="77777777" w:rsidR="005210C1" w:rsidRPr="00856356" w:rsidRDefault="005210C1" w:rsidP="00856356">
            <w:pPr>
              <w:jc w:val="both"/>
              <w:rPr>
                <w:b/>
                <w:caps/>
                <w:sz w:val="16"/>
                <w:szCs w:val="16"/>
              </w:rPr>
            </w:pPr>
          </w:p>
        </w:tc>
      </w:tr>
      <w:tr w:rsidR="006165E9" w14:paraId="1F59B4DA" w14:textId="77777777" w:rsidTr="00856356">
        <w:trPr>
          <w:trHeight w:val="936"/>
        </w:trPr>
        <w:tc>
          <w:tcPr>
            <w:tcW w:w="2835" w:type="dxa"/>
            <w:shd w:val="clear" w:color="auto" w:fill="E6E6E6"/>
            <w:vAlign w:val="center"/>
          </w:tcPr>
          <w:p w14:paraId="62A638D7" w14:textId="77777777" w:rsidR="005210C1" w:rsidRPr="00856356" w:rsidRDefault="00741BEA" w:rsidP="000A2341">
            <w:pPr>
              <w:rPr>
                <w:rFonts w:cs="Arial"/>
              </w:rPr>
            </w:pPr>
            <w:r>
              <w:rPr>
                <w:rFonts w:cs="Arial"/>
              </w:rPr>
              <w:t>Signature of w</w:t>
            </w:r>
            <w:r w:rsidR="005210C1" w:rsidRPr="00856356">
              <w:rPr>
                <w:rFonts w:cs="Arial"/>
              </w:rPr>
              <w:t>itness</w:t>
            </w:r>
          </w:p>
        </w:tc>
        <w:tc>
          <w:tcPr>
            <w:tcW w:w="4111" w:type="dxa"/>
            <w:gridSpan w:val="2"/>
            <w:vAlign w:val="center"/>
          </w:tcPr>
          <w:p w14:paraId="1DDF72A3" w14:textId="77777777" w:rsidR="005210C1" w:rsidRPr="00856356" w:rsidRDefault="005210C1" w:rsidP="000A2341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14:paraId="203DAB96" w14:textId="77777777" w:rsidR="005210C1" w:rsidRPr="00856356" w:rsidRDefault="005210C1" w:rsidP="000A2341">
            <w:pPr>
              <w:rPr>
                <w:rFonts w:cs="Arial"/>
              </w:rPr>
            </w:pPr>
            <w:r w:rsidRPr="00856356">
              <w:rPr>
                <w:rFonts w:cs="Arial"/>
              </w:rPr>
              <w:t>Date</w:t>
            </w:r>
          </w:p>
        </w:tc>
        <w:tc>
          <w:tcPr>
            <w:tcW w:w="2410" w:type="dxa"/>
            <w:vAlign w:val="center"/>
          </w:tcPr>
          <w:p w14:paraId="78EC6132" w14:textId="77777777" w:rsidR="005210C1" w:rsidRPr="00856356" w:rsidRDefault="005210C1" w:rsidP="00856356">
            <w:pPr>
              <w:spacing w:line="480" w:lineRule="auto"/>
            </w:pPr>
          </w:p>
        </w:tc>
      </w:tr>
      <w:tr w:rsidR="006165E9" w14:paraId="44DA12CC" w14:textId="77777777" w:rsidTr="00856356">
        <w:trPr>
          <w:trHeight w:val="688"/>
        </w:trPr>
        <w:tc>
          <w:tcPr>
            <w:tcW w:w="2835" w:type="dxa"/>
            <w:shd w:val="clear" w:color="auto" w:fill="E6E6E6"/>
            <w:vAlign w:val="center"/>
          </w:tcPr>
          <w:p w14:paraId="4F7BC212" w14:textId="77777777" w:rsidR="00AB12F9" w:rsidRPr="00856356" w:rsidRDefault="00741BEA" w:rsidP="000A2341">
            <w:pPr>
              <w:rPr>
                <w:rFonts w:cs="Arial"/>
              </w:rPr>
            </w:pPr>
            <w:r>
              <w:rPr>
                <w:rFonts w:cs="Arial"/>
              </w:rPr>
              <w:t>Print name of w</w:t>
            </w:r>
            <w:r w:rsidR="00AB12F9" w:rsidRPr="00856356">
              <w:rPr>
                <w:rFonts w:cs="Arial"/>
              </w:rPr>
              <w:t>itness (in BLOCK CAPITALS)</w:t>
            </w:r>
          </w:p>
        </w:tc>
        <w:tc>
          <w:tcPr>
            <w:tcW w:w="7655" w:type="dxa"/>
            <w:gridSpan w:val="4"/>
            <w:vAlign w:val="center"/>
          </w:tcPr>
          <w:p w14:paraId="59D11331" w14:textId="77777777" w:rsidR="00AB12F9" w:rsidRPr="00856356" w:rsidRDefault="00AB12F9" w:rsidP="00856356">
            <w:pPr>
              <w:spacing w:line="480" w:lineRule="auto"/>
            </w:pPr>
          </w:p>
        </w:tc>
      </w:tr>
    </w:tbl>
    <w:p w14:paraId="7D0FE755" w14:textId="77777777" w:rsidR="00501E2A" w:rsidRDefault="00501E2A" w:rsidP="005A3D1D"/>
    <w:p w14:paraId="662AB62A" w14:textId="77777777" w:rsidR="00444BA5" w:rsidRDefault="00444BA5" w:rsidP="005A3D1D"/>
    <w:p w14:paraId="0F9B6711" w14:textId="77777777" w:rsidR="00444BA5" w:rsidRDefault="00444BA5" w:rsidP="005A3D1D"/>
    <w:p w14:paraId="57CDA9AD" w14:textId="77777777" w:rsidR="00444BA5" w:rsidRDefault="00444BA5" w:rsidP="005A3D1D"/>
    <w:tbl>
      <w:tblPr>
        <w:tblW w:w="10490" w:type="dxa"/>
        <w:tblInd w:w="108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165E9" w14:paraId="0B48F63B" w14:textId="77777777" w:rsidTr="0080036E">
        <w:trPr>
          <w:trHeight w:val="37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F33C06" w14:textId="77777777" w:rsidR="005A3D1D" w:rsidRPr="00AD7503" w:rsidRDefault="005A3D1D" w:rsidP="005A3D1D">
            <w:pPr>
              <w:pStyle w:val="Heading2"/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</w:p>
          <w:p w14:paraId="1952746B" w14:textId="77777777" w:rsidR="00AD7503" w:rsidRPr="0080036E" w:rsidRDefault="00501E2A" w:rsidP="00741BEA">
            <w:pPr>
              <w:pStyle w:val="Heading2"/>
              <w:spacing w:line="240" w:lineRule="auto"/>
              <w:jc w:val="left"/>
              <w:rPr>
                <w:rFonts w:cs="Arial"/>
              </w:rPr>
            </w:pPr>
            <w:r w:rsidRPr="0080036E">
              <w:rPr>
                <w:rFonts w:cs="Arial"/>
              </w:rPr>
              <w:t xml:space="preserve">For </w:t>
            </w:r>
            <w:r w:rsidR="00741BEA">
              <w:rPr>
                <w:rFonts w:cs="Arial"/>
              </w:rPr>
              <w:t>o</w:t>
            </w:r>
            <w:r w:rsidRPr="0080036E">
              <w:rPr>
                <w:rFonts w:cs="Arial"/>
              </w:rPr>
              <w:t xml:space="preserve">fficial </w:t>
            </w:r>
            <w:r w:rsidR="00741BEA">
              <w:rPr>
                <w:rFonts w:cs="Arial"/>
              </w:rPr>
              <w:t>use o</w:t>
            </w:r>
            <w:r w:rsidRPr="0080036E">
              <w:rPr>
                <w:rFonts w:cs="Arial"/>
              </w:rPr>
              <w:t>nly</w:t>
            </w:r>
          </w:p>
        </w:tc>
      </w:tr>
      <w:tr w:rsidR="006165E9" w14:paraId="482CEE1B" w14:textId="77777777" w:rsidTr="0080036E">
        <w:trPr>
          <w:trHeight w:val="79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E23F" w14:textId="77777777" w:rsidR="005A3D1D" w:rsidRPr="0080036E" w:rsidRDefault="005A3D1D" w:rsidP="005A3D1D">
            <w:pPr>
              <w:rPr>
                <w:sz w:val="16"/>
                <w:szCs w:val="16"/>
              </w:rPr>
            </w:pPr>
          </w:p>
          <w:p w14:paraId="67662FD3" w14:textId="77777777" w:rsidR="00AD7503" w:rsidRPr="0080036E" w:rsidRDefault="00AD7503" w:rsidP="005A3D1D">
            <w:pPr>
              <w:rPr>
                <w:sz w:val="16"/>
                <w:szCs w:val="16"/>
              </w:rPr>
            </w:pPr>
          </w:p>
          <w:p w14:paraId="5645A08C" w14:textId="77777777" w:rsidR="005A3D1D" w:rsidRDefault="005A3D1D" w:rsidP="005A3D1D">
            <w:pPr>
              <w:pStyle w:val="Heading2"/>
            </w:pPr>
            <w:r>
              <w:t>Lodged _________________________ (date) ____________________ (time) ______________</w:t>
            </w:r>
          </w:p>
        </w:tc>
      </w:tr>
    </w:tbl>
    <w:p w14:paraId="7EB75414" w14:textId="77777777" w:rsidR="00501E2A" w:rsidRDefault="00501E2A" w:rsidP="005A3D1D">
      <w:pPr>
        <w:jc w:val="both"/>
      </w:pPr>
      <w:r>
        <w:t xml:space="preserve"> </w:t>
      </w:r>
    </w:p>
    <w:sectPr w:rsidR="00501E2A" w:rsidSect="005A3D1D">
      <w:pgSz w:w="11906" w:h="16838"/>
      <w:pgMar w:top="851" w:right="991" w:bottom="5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F261" w14:textId="77777777" w:rsidR="00CE010A" w:rsidRDefault="00CE010A">
      <w:r>
        <w:separator/>
      </w:r>
    </w:p>
  </w:endnote>
  <w:endnote w:type="continuationSeparator" w:id="0">
    <w:p w14:paraId="7B32656A" w14:textId="77777777" w:rsidR="00CE010A" w:rsidRDefault="00CE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9EC4" w14:textId="77777777" w:rsidR="00CE010A" w:rsidRDefault="00CE010A">
      <w:r>
        <w:separator/>
      </w:r>
    </w:p>
  </w:footnote>
  <w:footnote w:type="continuationSeparator" w:id="0">
    <w:p w14:paraId="70BF9946" w14:textId="77777777" w:rsidR="00CE010A" w:rsidRDefault="00CE0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3563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0F243F4"/>
    <w:multiLevelType w:val="hybridMultilevel"/>
    <w:tmpl w:val="756AD87E"/>
    <w:lvl w:ilvl="0" w:tplc="1E6C692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4FC2C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3A2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A65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C476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27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C3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B0C9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883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8C68BD"/>
    <w:multiLevelType w:val="hybridMultilevel"/>
    <w:tmpl w:val="7C30C7AE"/>
    <w:lvl w:ilvl="0" w:tplc="04EE56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D4BCB31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BF300EF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cs="Times New Roman" w:hint="default"/>
      </w:rPr>
    </w:lvl>
    <w:lvl w:ilvl="3" w:tplc="F244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46DA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689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EA8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560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5E4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50312"/>
    <w:multiLevelType w:val="hybridMultilevel"/>
    <w:tmpl w:val="40348CFC"/>
    <w:lvl w:ilvl="0" w:tplc="23E43348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AC0E0A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AA5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43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48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8D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E9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02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FC66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FF8"/>
    <w:multiLevelType w:val="hybridMultilevel"/>
    <w:tmpl w:val="BDB8C718"/>
    <w:lvl w:ilvl="0" w:tplc="9698EF96">
      <w:start w:val="1"/>
      <w:numFmt w:val="lowerLetter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12606724">
      <w:start w:val="1"/>
      <w:numFmt w:val="lowerLetter"/>
      <w:lvlText w:val="%2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2" w:tplc="5F7A3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408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8C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E0C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FA4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C7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5E4E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A269EF"/>
    <w:multiLevelType w:val="multilevel"/>
    <w:tmpl w:val="65B42D1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28306393"/>
    <w:multiLevelType w:val="hybridMultilevel"/>
    <w:tmpl w:val="96E0BDEA"/>
    <w:lvl w:ilvl="0" w:tplc="02C4806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E3863A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81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84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A3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444C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A00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4C3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742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3581C"/>
    <w:multiLevelType w:val="multilevel"/>
    <w:tmpl w:val="A1CEE164"/>
    <w:lvl w:ilvl="0">
      <w:start w:val="1"/>
      <w:numFmt w:val="decimal"/>
      <w:lvlText w:val="%1"/>
      <w:lvlJc w:val="left"/>
      <w:pPr>
        <w:tabs>
          <w:tab w:val="num" w:pos="1391"/>
        </w:tabs>
        <w:ind w:left="54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709" w:firstLine="0"/>
      </w:pPr>
      <w:rPr>
        <w:rFonts w:hint="default"/>
        <w:b w:val="0"/>
        <w:i w:val="0"/>
        <w:color w:val="003366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8CF3ABF"/>
    <w:multiLevelType w:val="hybridMultilevel"/>
    <w:tmpl w:val="A5A083D4"/>
    <w:lvl w:ilvl="0" w:tplc="8E0008EC">
      <w:start w:val="1"/>
      <w:numFmt w:val="lowerRoman"/>
      <w:lvlText w:val="%1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B5E0F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645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A4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E8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DC7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DE8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06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827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47461"/>
    <w:multiLevelType w:val="hybridMultilevel"/>
    <w:tmpl w:val="E5322A2A"/>
    <w:lvl w:ilvl="0" w:tplc="9A3C5BD0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942826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1C5F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84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C6B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E68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89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C8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D2D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F1BBC"/>
    <w:multiLevelType w:val="multilevel"/>
    <w:tmpl w:val="E26C093E"/>
    <w:lvl w:ilvl="0">
      <w:start w:val="1"/>
      <w:numFmt w:val="decimal"/>
      <w:pStyle w:val="Chapterhe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aranumber"/>
      <w:isLgl/>
      <w:lvlText w:val="%1.%2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770463780">
    <w:abstractNumId w:val="10"/>
  </w:num>
  <w:num w:numId="2" w16cid:durableId="171186000">
    <w:abstractNumId w:val="9"/>
  </w:num>
  <w:num w:numId="3" w16cid:durableId="248388702">
    <w:abstractNumId w:val="3"/>
  </w:num>
  <w:num w:numId="4" w16cid:durableId="2107723439">
    <w:abstractNumId w:val="2"/>
  </w:num>
  <w:num w:numId="5" w16cid:durableId="1119643718">
    <w:abstractNumId w:val="7"/>
  </w:num>
  <w:num w:numId="6" w16cid:durableId="609237805">
    <w:abstractNumId w:val="6"/>
  </w:num>
  <w:num w:numId="7" w16cid:durableId="1553423687">
    <w:abstractNumId w:val="4"/>
  </w:num>
  <w:num w:numId="8" w16cid:durableId="641157000">
    <w:abstractNumId w:val="1"/>
  </w:num>
  <w:num w:numId="9" w16cid:durableId="40518458">
    <w:abstractNumId w:val="8"/>
  </w:num>
  <w:num w:numId="10" w16cid:durableId="1484079988">
    <w:abstractNumId w:val="5"/>
  </w:num>
  <w:num w:numId="11" w16cid:durableId="184211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2A"/>
    <w:rsid w:val="000A2341"/>
    <w:rsid w:val="00121074"/>
    <w:rsid w:val="001432E3"/>
    <w:rsid w:val="00154264"/>
    <w:rsid w:val="001B590B"/>
    <w:rsid w:val="00202F71"/>
    <w:rsid w:val="002445EB"/>
    <w:rsid w:val="002E3E39"/>
    <w:rsid w:val="00356875"/>
    <w:rsid w:val="003B0DB4"/>
    <w:rsid w:val="003E62F4"/>
    <w:rsid w:val="00444BA5"/>
    <w:rsid w:val="004828C0"/>
    <w:rsid w:val="00501E2A"/>
    <w:rsid w:val="005210C1"/>
    <w:rsid w:val="00557590"/>
    <w:rsid w:val="005A3D1D"/>
    <w:rsid w:val="005F0CEB"/>
    <w:rsid w:val="00614373"/>
    <w:rsid w:val="006165E9"/>
    <w:rsid w:val="006226DA"/>
    <w:rsid w:val="006826B6"/>
    <w:rsid w:val="006876F8"/>
    <w:rsid w:val="006A221C"/>
    <w:rsid w:val="006E54A1"/>
    <w:rsid w:val="006F174B"/>
    <w:rsid w:val="006F2817"/>
    <w:rsid w:val="007035B3"/>
    <w:rsid w:val="00706381"/>
    <w:rsid w:val="00707D95"/>
    <w:rsid w:val="00741BEA"/>
    <w:rsid w:val="00753E66"/>
    <w:rsid w:val="00760061"/>
    <w:rsid w:val="007C2DBF"/>
    <w:rsid w:val="0080036E"/>
    <w:rsid w:val="0084700B"/>
    <w:rsid w:val="00856356"/>
    <w:rsid w:val="008C4EE5"/>
    <w:rsid w:val="008F1C46"/>
    <w:rsid w:val="00911C01"/>
    <w:rsid w:val="0095674D"/>
    <w:rsid w:val="00964B73"/>
    <w:rsid w:val="00973A1D"/>
    <w:rsid w:val="009A4D7B"/>
    <w:rsid w:val="009F2C98"/>
    <w:rsid w:val="00A01905"/>
    <w:rsid w:val="00AB12F9"/>
    <w:rsid w:val="00AC64C3"/>
    <w:rsid w:val="00AD7503"/>
    <w:rsid w:val="00AE3D15"/>
    <w:rsid w:val="00AF50C2"/>
    <w:rsid w:val="00B158B1"/>
    <w:rsid w:val="00B67419"/>
    <w:rsid w:val="00C015D9"/>
    <w:rsid w:val="00C328F5"/>
    <w:rsid w:val="00C56C33"/>
    <w:rsid w:val="00C7092F"/>
    <w:rsid w:val="00CE010A"/>
    <w:rsid w:val="00D37702"/>
    <w:rsid w:val="00D76F34"/>
    <w:rsid w:val="00D84FD2"/>
    <w:rsid w:val="00DD61D9"/>
    <w:rsid w:val="00E23004"/>
    <w:rsid w:val="00E3370D"/>
    <w:rsid w:val="00E62894"/>
    <w:rsid w:val="00E805B1"/>
    <w:rsid w:val="00E80A40"/>
    <w:rsid w:val="00EA0317"/>
    <w:rsid w:val="00F900A4"/>
    <w:rsid w:val="00FA2F7A"/>
    <w:rsid w:val="00FB7B2F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9B821"/>
  <w15:chartTrackingRefBased/>
  <w15:docId w15:val="{CF7A37CB-FF42-445C-B9BC-E5683215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59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both"/>
      <w:outlineLvl w:val="3"/>
    </w:pPr>
    <w:rPr>
      <w:rFonts w:ascii="Arial" w:hAnsi="Arial"/>
      <w:b/>
      <w:caps/>
    </w:rPr>
  </w:style>
  <w:style w:type="character" w:default="1" w:styleId="DefaultParagraphFont">
    <w:name w:val="Default Paragraph Font"/>
    <w:uiPriority w:val="1"/>
    <w:semiHidden/>
    <w:unhideWhenUsed/>
    <w:rsid w:val="0055759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57590"/>
  </w:style>
  <w:style w:type="paragraph" w:styleId="BlockText">
    <w:name w:val="Block Text"/>
    <w:basedOn w:val="Normal"/>
    <w:pPr>
      <w:ind w:left="-426" w:right="-625"/>
    </w:pPr>
  </w:style>
  <w:style w:type="paragraph" w:styleId="BodyText">
    <w:name w:val="Body Text"/>
    <w:basedOn w:val="Normal"/>
    <w:link w:val="BodyTextChar"/>
    <w:pPr>
      <w:tabs>
        <w:tab w:val="right" w:pos="1276"/>
      </w:tabs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A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5A3D1D"/>
    <w:rPr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26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158B1"/>
  </w:style>
  <w:style w:type="character" w:customStyle="1" w:styleId="FootnoteTextChar">
    <w:name w:val="Footnote Text Char"/>
    <w:basedOn w:val="DefaultParagraphFont"/>
    <w:link w:val="FootnoteText"/>
    <w:rsid w:val="00B158B1"/>
  </w:style>
  <w:style w:type="character" w:styleId="FootnoteReference">
    <w:name w:val="footnote reference"/>
    <w:rsid w:val="00B158B1"/>
    <w:rPr>
      <w:vertAlign w:val="superscript"/>
    </w:rPr>
  </w:style>
  <w:style w:type="character" w:styleId="CommentReference">
    <w:name w:val="annotation reference"/>
    <w:rsid w:val="00741B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1BEA"/>
  </w:style>
  <w:style w:type="character" w:customStyle="1" w:styleId="CommentTextChar">
    <w:name w:val="Comment Text Char"/>
    <w:basedOn w:val="DefaultParagraphFont"/>
    <w:link w:val="CommentText"/>
    <w:rsid w:val="00741BEA"/>
  </w:style>
  <w:style w:type="paragraph" w:styleId="CommentSubject">
    <w:name w:val="annotation subject"/>
    <w:basedOn w:val="CommentText"/>
    <w:next w:val="CommentText"/>
    <w:link w:val="CommentSubjectChar"/>
    <w:rsid w:val="00741BEA"/>
    <w:rPr>
      <w:b/>
      <w:bCs/>
    </w:rPr>
  </w:style>
  <w:style w:type="character" w:customStyle="1" w:styleId="CommentSubjectChar">
    <w:name w:val="Comment Subject Char"/>
    <w:link w:val="CommentSubject"/>
    <w:rsid w:val="00741BEA"/>
    <w:rPr>
      <w:b/>
      <w:bCs/>
    </w:rPr>
  </w:style>
  <w:style w:type="paragraph" w:customStyle="1" w:styleId="Chapterhead0">
    <w:name w:val="Chapter head"/>
    <w:qFormat/>
    <w:rsid w:val="003E62F4"/>
    <w:pPr>
      <w:tabs>
        <w:tab w:val="left" w:pos="1389"/>
      </w:tabs>
      <w:spacing w:after="400"/>
    </w:pPr>
    <w:rPr>
      <w:rFonts w:ascii="Arial" w:hAnsi="Arial"/>
      <w:color w:val="003366"/>
      <w:sz w:val="60"/>
      <w:szCs w:val="24"/>
      <w:lang w:eastAsia="en-US"/>
    </w:rPr>
  </w:style>
  <w:style w:type="paragraph" w:customStyle="1" w:styleId="A-head">
    <w:name w:val="A-head"/>
    <w:qFormat/>
    <w:rsid w:val="00154264"/>
    <w:pPr>
      <w:spacing w:after="240"/>
    </w:pPr>
    <w:rPr>
      <w:rFonts w:ascii="Arial" w:hAnsi="Arial"/>
      <w:color w:val="003366"/>
      <w:sz w:val="48"/>
      <w:szCs w:val="24"/>
      <w:lang w:val="sv-FI" w:eastAsia="en-US"/>
    </w:rPr>
  </w:style>
  <w:style w:type="paragraph" w:customStyle="1" w:styleId="B-head">
    <w:name w:val="B-head"/>
    <w:qFormat/>
    <w:rsid w:val="00154264"/>
    <w:pPr>
      <w:spacing w:after="240"/>
    </w:pPr>
    <w:rPr>
      <w:rFonts w:ascii="Arial" w:hAnsi="Arial"/>
      <w:color w:val="0099CC"/>
      <w:sz w:val="36"/>
      <w:szCs w:val="24"/>
      <w:lang w:val="sv-FI" w:eastAsia="en-US"/>
    </w:rPr>
  </w:style>
  <w:style w:type="paragraph" w:customStyle="1" w:styleId="C-head">
    <w:name w:val="C-head"/>
    <w:qFormat/>
    <w:rsid w:val="00154264"/>
    <w:rPr>
      <w:rFonts w:ascii="Arial" w:hAnsi="Arial"/>
      <w:b/>
      <w:color w:val="003366"/>
      <w:sz w:val="24"/>
      <w:szCs w:val="24"/>
      <w:lang w:val="sv-FI" w:eastAsia="en-US"/>
    </w:rPr>
  </w:style>
  <w:style w:type="paragraph" w:customStyle="1" w:styleId="Bulletpoints">
    <w:name w:val="Bullet points"/>
    <w:qFormat/>
    <w:rsid w:val="00154264"/>
    <w:pPr>
      <w:numPr>
        <w:numId w:val="2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customStyle="1" w:styleId="Boxtext">
    <w:name w:val="Box text"/>
    <w:qFormat/>
    <w:rsid w:val="00154264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  <w:spacing w:after="240"/>
    </w:pPr>
    <w:rPr>
      <w:rFonts w:ascii="Arial" w:hAnsi="Arial"/>
      <w:sz w:val="24"/>
      <w:szCs w:val="24"/>
      <w:lang w:eastAsia="en-US"/>
    </w:rPr>
  </w:style>
  <w:style w:type="paragraph" w:customStyle="1" w:styleId="Boxbulletpoints">
    <w:name w:val="Box bullet points"/>
    <w:basedOn w:val="Boxtext"/>
    <w:qFormat/>
    <w:rsid w:val="00154264"/>
    <w:pPr>
      <w:numPr>
        <w:numId w:val="3"/>
      </w:numPr>
      <w:spacing w:after="0"/>
      <w:ind w:left="567" w:hanging="567"/>
    </w:pPr>
  </w:style>
  <w:style w:type="paragraph" w:customStyle="1" w:styleId="Paranonumber">
    <w:name w:val="Para no number"/>
    <w:qFormat/>
    <w:rsid w:val="003E62F4"/>
    <w:pPr>
      <w:keepNext/>
      <w:widowControl w:val="0"/>
    </w:pPr>
    <w:rPr>
      <w:rFonts w:ascii="Arial" w:hAnsi="Arial"/>
      <w:sz w:val="24"/>
      <w:szCs w:val="24"/>
      <w:lang w:eastAsia="en-US"/>
    </w:rPr>
  </w:style>
  <w:style w:type="paragraph" w:customStyle="1" w:styleId="ContentsA-head">
    <w:name w:val="Contents A-head"/>
    <w:basedOn w:val="Paranonumber0"/>
    <w:qFormat/>
    <w:rsid w:val="00154264"/>
    <w:pPr>
      <w:tabs>
        <w:tab w:val="left" w:pos="567"/>
      </w:tabs>
      <w:ind w:left="567"/>
    </w:pPr>
  </w:style>
  <w:style w:type="paragraph" w:customStyle="1" w:styleId="Contentschapterhead">
    <w:name w:val="Contents chapter head"/>
    <w:qFormat/>
    <w:rsid w:val="003E62F4"/>
    <w:pPr>
      <w:tabs>
        <w:tab w:val="left" w:pos="851"/>
      </w:tabs>
      <w:spacing w:after="20"/>
    </w:pPr>
    <w:rPr>
      <w:rFonts w:ascii="Arial" w:hAnsi="Arial"/>
      <w:color w:val="003366"/>
      <w:sz w:val="24"/>
      <w:szCs w:val="24"/>
      <w:lang w:eastAsia="en-US"/>
    </w:rPr>
  </w:style>
  <w:style w:type="paragraph" w:customStyle="1" w:styleId="Contentspagenumber">
    <w:name w:val="Contents page number"/>
    <w:basedOn w:val="Contentschapterhead0"/>
    <w:qFormat/>
    <w:rsid w:val="00154264"/>
    <w:pPr>
      <w:jc w:val="right"/>
    </w:pPr>
  </w:style>
  <w:style w:type="paragraph" w:customStyle="1" w:styleId="Tablecolumnheading">
    <w:name w:val="Table column heading"/>
    <w:basedOn w:val="Normal"/>
    <w:qFormat/>
    <w:rsid w:val="003E62F4"/>
    <w:rPr>
      <w:b/>
      <w:color w:val="003366"/>
    </w:rPr>
  </w:style>
  <w:style w:type="paragraph" w:customStyle="1" w:styleId="Weblink">
    <w:name w:val="Weblink"/>
    <w:qFormat/>
    <w:rsid w:val="00154264"/>
    <w:rPr>
      <w:rFonts w:ascii="Arial" w:hAnsi="Arial"/>
      <w:color w:val="003366"/>
      <w:sz w:val="24"/>
      <w:szCs w:val="24"/>
      <w:u w:val="single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15426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54264"/>
    <w:pPr>
      <w:ind w:left="720"/>
      <w:contextualSpacing/>
    </w:pPr>
  </w:style>
  <w:style w:type="paragraph" w:customStyle="1" w:styleId="Paranumber0">
    <w:name w:val="Para number"/>
    <w:basedOn w:val="Normal"/>
    <w:qFormat/>
    <w:rsid w:val="003E62F4"/>
    <w:pPr>
      <w:tabs>
        <w:tab w:val="left" w:pos="567"/>
      </w:tabs>
      <w:spacing w:after="240"/>
    </w:pPr>
  </w:style>
  <w:style w:type="paragraph" w:customStyle="1" w:styleId="Boxtextheading">
    <w:name w:val="Box text heading"/>
    <w:basedOn w:val="Boxtext"/>
    <w:qFormat/>
    <w:rsid w:val="003E62F4"/>
    <w:rPr>
      <w:b/>
      <w:color w:val="003366"/>
    </w:rPr>
  </w:style>
  <w:style w:type="paragraph" w:customStyle="1" w:styleId="Chapterhead">
    <w:name w:val="Chapterhead"/>
    <w:qFormat/>
    <w:rsid w:val="00154264"/>
    <w:pPr>
      <w:numPr>
        <w:numId w:val="1"/>
      </w:numPr>
      <w:tabs>
        <w:tab w:val="left" w:pos="1389"/>
      </w:tabs>
      <w:spacing w:after="400"/>
      <w:ind w:left="0" w:firstLine="0"/>
    </w:pPr>
    <w:rPr>
      <w:rFonts w:ascii="Arial" w:hAnsi="Arial"/>
      <w:color w:val="003366"/>
      <w:sz w:val="60"/>
      <w:szCs w:val="24"/>
      <w:lang w:eastAsia="en-US"/>
    </w:rPr>
  </w:style>
  <w:style w:type="paragraph" w:customStyle="1" w:styleId="Paranonumber0">
    <w:name w:val="Para_no_number"/>
    <w:qFormat/>
    <w:rsid w:val="00154264"/>
    <w:pPr>
      <w:keepNext/>
      <w:widowControl w:val="0"/>
    </w:pPr>
    <w:rPr>
      <w:rFonts w:ascii="Arial" w:hAnsi="Arial"/>
      <w:sz w:val="24"/>
      <w:szCs w:val="24"/>
      <w:lang w:eastAsia="en-US"/>
    </w:rPr>
  </w:style>
  <w:style w:type="paragraph" w:customStyle="1" w:styleId="Contentschapterhead0">
    <w:name w:val="Contents chapterhead"/>
    <w:qFormat/>
    <w:rsid w:val="00154264"/>
    <w:pPr>
      <w:tabs>
        <w:tab w:val="left" w:pos="851"/>
      </w:tabs>
      <w:spacing w:after="20"/>
    </w:pPr>
    <w:rPr>
      <w:rFonts w:ascii="Arial" w:hAnsi="Arial"/>
      <w:color w:val="003366"/>
      <w:sz w:val="24"/>
      <w:szCs w:val="24"/>
      <w:lang w:eastAsia="en-US"/>
    </w:rPr>
  </w:style>
  <w:style w:type="paragraph" w:customStyle="1" w:styleId="ECtablecolumnheading">
    <w:name w:val="EC table column heading"/>
    <w:basedOn w:val="Normal"/>
    <w:qFormat/>
    <w:rsid w:val="00154264"/>
    <w:rPr>
      <w:b/>
      <w:color w:val="003366"/>
    </w:rPr>
  </w:style>
  <w:style w:type="paragraph" w:customStyle="1" w:styleId="Paranumber">
    <w:name w:val="Para_number"/>
    <w:basedOn w:val="Normal"/>
    <w:qFormat/>
    <w:rsid w:val="00154264"/>
    <w:pPr>
      <w:numPr>
        <w:ilvl w:val="1"/>
        <w:numId w:val="1"/>
      </w:numPr>
      <w:tabs>
        <w:tab w:val="left" w:pos="567"/>
      </w:tabs>
      <w:spacing w:after="240"/>
      <w:ind w:left="0" w:firstLine="0"/>
    </w:pPr>
  </w:style>
  <w:style w:type="paragraph" w:styleId="Revision">
    <w:name w:val="Revision"/>
    <w:hidden/>
    <w:uiPriority w:val="99"/>
    <w:semiHidden/>
    <w:rsid w:val="00FB7B2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1E7EC1848874EAD0C245270DA41F9" ma:contentTypeVersion="6" ma:contentTypeDescription="Create a new document." ma:contentTypeScope="" ma:versionID="1ef8ad0bbb3daa1630b546284d807eda">
  <xsd:schema xmlns:xsd="http://www.w3.org/2001/XMLSchema" xmlns:xs="http://www.w3.org/2001/XMLSchema" xmlns:p="http://schemas.microsoft.com/office/2006/metadata/properties" xmlns:ns2="e012984e-91b8-44a8-b034-891645ee74b6" targetNamespace="http://schemas.microsoft.com/office/2006/metadata/properties" ma:root="true" ma:fieldsID="387483b2766026a4161317eb503c0a17" ns2:_="">
    <xsd:import namespace="e012984e-91b8-44a8-b034-891645ee7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2984e-91b8-44a8-b034-891645ee7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128;#LGE|5ac8ba68-57e1-4f02-b248-dd89d9dc774c;#138;#Scotland|e1acdee1-285d-467a-8060-3af5beda6efa;#55;#Official|77462fb2-11a1-4cd5-8628-4e6081b9477e;#2;#Local government elections|5a21ae26-924a-4744-a4dc-0e03c1213209;#52;#All staff|1a1e0e6e-8d96-4235-ac5f-9f1dcc3600b0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CC7AE-7627-48F3-9755-DEDC1C870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9F211-DEA3-4976-AA54-ECC8EC23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2984e-91b8-44a8-b034-891645ee7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0810A-19E1-4000-8FFE-564F71940075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6BA72C2D-3815-48E6-928E-B5946D78D1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67109C0-6044-4203-9E09-8B6371B2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SLG Withdrawal Form</vt:lpstr>
    </vt:vector>
  </TitlesOfParts>
  <Company>South Lanarkshire Council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SLG Withdrawal Form</dc:title>
  <dc:subject/>
  <dc:creator>wiz</dc:creator>
  <cp:keywords/>
  <cp:lastModifiedBy>Lora Panayotova</cp:lastModifiedBy>
  <cp:revision>3</cp:revision>
  <cp:lastPrinted>2010-08-04T14:42:00Z</cp:lastPrinted>
  <dcterms:created xsi:type="dcterms:W3CDTF">2025-04-28T16:14:00Z</dcterms:created>
  <dcterms:modified xsi:type="dcterms:W3CDTF">2026-05-18T14:54:00Z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135;#Candidate and Agent|2bdd1eb5-a55b-47e2-afb2-f95df0e30b90</vt:lpwstr>
  </property>
  <property fmtid="{D5CDD505-2E9C-101B-9397-08002B2CF9AE}" pid="5" name="Audience1">
    <vt:lpwstr>52;#All staff|1a1e0e6e-8d96-4235-ac5f-9f1dcc3600b0</vt:lpwstr>
  </property>
  <property fmtid="{D5CDD505-2E9C-101B-9397-08002B2CF9AE}" pid="6" name="AverageRating">
    <vt:lpwstr/>
  </property>
  <property fmtid="{D5CDD505-2E9C-101B-9397-08002B2CF9AE}" pid="7" name="Calendar_x0020_Year">
    <vt:lpwstr/>
  </property>
  <property fmtid="{D5CDD505-2E9C-101B-9397-08002B2CF9AE}" pid="8" name="Category">
    <vt:lpwstr>692;#WS6 - Guidance|af614c33-b881-4250-9f21-932ed16cf161</vt:lpwstr>
  </property>
  <property fmtid="{D5CDD505-2E9C-101B-9397-08002B2CF9AE}" pid="9" name="ContentTypeId">
    <vt:lpwstr>0x0101008C71E7EC1848874EAD0C245270DA41F9</vt:lpwstr>
  </property>
  <property fmtid="{D5CDD505-2E9C-101B-9397-08002B2CF9AE}" pid="10" name="ContractRef">
    <vt:lpwstr/>
  </property>
  <property fmtid="{D5CDD505-2E9C-101B-9397-08002B2CF9AE}" pid="11" name="Countries">
    <vt:lpwstr/>
  </property>
  <property fmtid="{D5CDD505-2E9C-101B-9397-08002B2CF9AE}" pid="12" name="d7e05c9ad6914a3c91fc7c6d52d321c1">
    <vt:lpwstr/>
  </property>
  <property fmtid="{D5CDD505-2E9C-101B-9397-08002B2CF9AE}" pid="13" name="DateOfIssue">
    <vt:lpwstr/>
  </property>
  <property fmtid="{D5CDD505-2E9C-101B-9397-08002B2CF9AE}" pid="14" name="display_urn:schemas-microsoft-com:office:office#Author">
    <vt:lpwstr>Susanne Leach</vt:lpwstr>
  </property>
  <property fmtid="{D5CDD505-2E9C-101B-9397-08002B2CF9AE}" pid="15" name="display_urn:schemas-microsoft-com:office:office#Editor">
    <vt:lpwstr>T1-Linkfixer</vt:lpwstr>
  </property>
  <property fmtid="{D5CDD505-2E9C-101B-9397-08002B2CF9AE}" pid="16" name="display_urn:schemas-microsoft-com:office:office#Owner">
    <vt:lpwstr>Lizzie Tovey</vt:lpwstr>
  </property>
  <property fmtid="{D5CDD505-2E9C-101B-9397-08002B2CF9AE}" pid="17" name="DocumentOwner">
    <vt:lpwstr/>
  </property>
  <property fmtid="{D5CDD505-2E9C-101B-9397-08002B2CF9AE}" pid="18" name="ECSubject">
    <vt:lpwstr>2;#Local government elections|5a21ae26-924a-4744-a4dc-0e03c1213209</vt:lpwstr>
  </property>
  <property fmtid="{D5CDD505-2E9C-101B-9397-08002B2CF9AE}" pid="19" name="Event (EA)">
    <vt:lpwstr>128;#LGE|5ac8ba68-57e1-4f02-b248-dd89d9dc774c</vt:lpwstr>
  </property>
  <property fmtid="{D5CDD505-2E9C-101B-9397-08002B2CF9AE}" pid="20" name="Financial year">
    <vt:lpwstr/>
  </property>
  <property fmtid="{D5CDD505-2E9C-101B-9397-08002B2CF9AE}" pid="21" name="g366b8ad4afe45129dc5ea82697c41ba">
    <vt:lpwstr/>
  </property>
  <property fmtid="{D5CDD505-2E9C-101B-9397-08002B2CF9AE}" pid="22" name="GPMS marking">
    <vt:lpwstr>55;#Official|77462fb2-11a1-4cd5-8628-4e6081b9477e</vt:lpwstr>
  </property>
  <property fmtid="{D5CDD505-2E9C-101B-9397-08002B2CF9AE}" pid="23" name="GPMS_x0020_marking">
    <vt:lpwstr>55;#Official|77462fb2-11a1-4cd5-8628-4e6081b9477e</vt:lpwstr>
  </property>
  <property fmtid="{D5CDD505-2E9C-101B-9397-08002B2CF9AE}" pid="24" name="Guidance type (EA)">
    <vt:lpwstr>133;#Supporting Resource|046fdab6-b44b-4f3d-aa13-e1a7611ba2d0</vt:lpwstr>
  </property>
  <property fmtid="{D5CDD505-2E9C-101B-9397-08002B2CF9AE}" pid="25" name="h6fb27d4aac1450da7417332cd6c7000">
    <vt:lpwstr>WS6 - Guidance|af614c33-b881-4250-9f21-932ed16cf161</vt:lpwstr>
  </property>
  <property fmtid="{D5CDD505-2E9C-101B-9397-08002B2CF9AE}" pid="26" name="i1810b1101b44b14bbc21f09779139fa">
    <vt:lpwstr/>
  </property>
  <property fmtid="{D5CDD505-2E9C-101B-9397-08002B2CF9AE}" pid="27" name="InvoiceNo">
    <vt:lpwstr/>
  </property>
  <property fmtid="{D5CDD505-2E9C-101B-9397-08002B2CF9AE}" pid="28" name="LastReviewDate">
    <vt:lpwstr/>
  </property>
  <property fmtid="{D5CDD505-2E9C-101B-9397-08002B2CF9AE}" pid="29" name="LikedBy">
    <vt:lpwstr/>
  </property>
  <property fmtid="{D5CDD505-2E9C-101B-9397-08002B2CF9AE}" pid="30" name="LikesCount">
    <vt:lpwstr/>
  </property>
  <property fmtid="{D5CDD505-2E9C-101B-9397-08002B2CF9AE}" pid="31" name="LINKTEK-CHUNK-1">
    <vt:lpwstr>010021{"F":2,"I":"0C1A-8F50-1CFC-2620"}</vt:lpwstr>
  </property>
  <property fmtid="{D5CDD505-2E9C-101B-9397-08002B2CF9AE}" pid="32" name="Month">
    <vt:lpwstr/>
  </property>
  <property fmtid="{D5CDD505-2E9C-101B-9397-08002B2CF9AE}" pid="33" name="n1c1b04c02ef414ba7cc6e68c55f9e2a">
    <vt:lpwstr/>
  </property>
  <property fmtid="{D5CDD505-2E9C-101B-9397-08002B2CF9AE}" pid="34" name="NextReviewDate ">
    <vt:lpwstr/>
  </property>
  <property fmtid="{D5CDD505-2E9C-101B-9397-08002B2CF9AE}" pid="35" name="Order">
    <vt:lpwstr>309800.000000000</vt:lpwstr>
  </property>
  <property fmtid="{D5CDD505-2E9C-101B-9397-08002B2CF9AE}" pid="36" name="PeriodOfReview">
    <vt:lpwstr/>
  </property>
  <property fmtid="{D5CDD505-2E9C-101B-9397-08002B2CF9AE}" pid="37" name="pf1c3e1bd69e4157938b459bbd5820b8">
    <vt:lpwstr/>
  </property>
  <property fmtid="{D5CDD505-2E9C-101B-9397-08002B2CF9AE}" pid="38" name="PONo">
    <vt:lpwstr/>
  </property>
  <property fmtid="{D5CDD505-2E9C-101B-9397-08002B2CF9AE}" pid="39" name="PPM Stage">
    <vt:lpwstr/>
  </property>
  <property fmtid="{D5CDD505-2E9C-101B-9397-08002B2CF9AE}" pid="40" name="PPM_x0020_Name">
    <vt:lpwstr/>
  </property>
  <property fmtid="{D5CDD505-2E9C-101B-9397-08002B2CF9AE}" pid="41" name="ProjectPhase">
    <vt:lpwstr/>
  </property>
  <property fmtid="{D5CDD505-2E9C-101B-9397-08002B2CF9AE}" pid="42" name="ProtectiveMarking">
    <vt:lpwstr>Not protectively marked</vt:lpwstr>
  </property>
  <property fmtid="{D5CDD505-2E9C-101B-9397-08002B2CF9AE}" pid="43" name="RatedBy">
    <vt:lpwstr/>
  </property>
  <property fmtid="{D5CDD505-2E9C-101B-9397-08002B2CF9AE}" pid="44" name="RatingCount">
    <vt:lpwstr/>
  </property>
  <property fmtid="{D5CDD505-2E9C-101B-9397-08002B2CF9AE}" pid="45" name="Ratings">
    <vt:lpwstr/>
  </property>
  <property fmtid="{D5CDD505-2E9C-101B-9397-08002B2CF9AE}" pid="46" name="SharedWithUsers">
    <vt:lpwstr/>
  </property>
  <property fmtid="{D5CDD505-2E9C-101B-9397-08002B2CF9AE}" pid="47" name="Supplier">
    <vt:lpwstr/>
  </property>
  <property fmtid="{D5CDD505-2E9C-101B-9397-08002B2CF9AE}" pid="48" name="TaxKeyword">
    <vt:lpwstr/>
  </property>
  <property fmtid="{D5CDD505-2E9C-101B-9397-08002B2CF9AE}" pid="49" name="TaxKeywordTaxHTField">
    <vt:lpwstr/>
  </property>
  <property fmtid="{D5CDD505-2E9C-101B-9397-08002B2CF9AE}" pid="50" name="TemplateUrl">
    <vt:lpwstr/>
  </property>
  <property fmtid="{D5CDD505-2E9C-101B-9397-08002B2CF9AE}" pid="51" name="Work stream">
    <vt:lpwstr>598;#WS6 - Ensuring candidates and agents have the right guidance|006e2fb3-2f9a-47e4-945d-57839922212e</vt:lpwstr>
  </property>
  <property fmtid="{D5CDD505-2E9C-101B-9397-08002B2CF9AE}" pid="52" name="Work_x0020_stream">
    <vt:lpwstr>598;#WS6 - Ensuring candidates and agents have the right guidance|006e2fb3-2f9a-47e4-945d-57839922212e</vt:lpwstr>
  </property>
  <property fmtid="{D5CDD505-2E9C-101B-9397-08002B2CF9AE}" pid="53" name="xd_ProgID">
    <vt:lpwstr/>
  </property>
  <property fmtid="{D5CDD505-2E9C-101B-9397-08002B2CF9AE}" pid="54" name="xd_Signature">
    <vt:lpwstr/>
  </property>
  <property fmtid="{D5CDD505-2E9C-101B-9397-08002B2CF9AE}" pid="55" name="_dlc_DocId">
    <vt:lpwstr>TX6SW6SUV4E4-666515829-3172</vt:lpwstr>
  </property>
  <property fmtid="{D5CDD505-2E9C-101B-9397-08002B2CF9AE}" pid="56" name="_dlc_DocIdItemGuid">
    <vt:lpwstr>174643af-ac32-47cf-9dfb-87d44b6b2528</vt:lpwstr>
  </property>
  <property fmtid="{D5CDD505-2E9C-101B-9397-08002B2CF9AE}" pid="57" name="_dlc_DocIdUrl">
    <vt:lpwstr>https://electoralcommissionorguk.sharepoint.com/teams/CT_EAG/_layouts/15/DocIdRedir.aspx?ID=TX6SW6SUV4E4-666515829-3172, TX6SW6SUV4E4-666515829-3172</vt:lpwstr>
  </property>
  <property fmtid="{D5CDD505-2E9C-101B-9397-08002B2CF9AE}" pid="58" name="PPM Name">
    <vt:lpwstr/>
  </property>
  <property fmtid="{D5CDD505-2E9C-101B-9397-08002B2CF9AE}" pid="59" name="Calendar Year">
    <vt:lpwstr/>
  </property>
  <property fmtid="{D5CDD505-2E9C-101B-9397-08002B2CF9AE}" pid="60" name="Financial_x0020_year">
    <vt:lpwstr/>
  </property>
  <property fmtid="{D5CDD505-2E9C-101B-9397-08002B2CF9AE}" pid="61" name="Guidance_x0020_type_x0020__x0028_EA_x0029_">
    <vt:lpwstr>133;#Supporting Resource|046fdab6-b44b-4f3d-aa13-e1a7611ba2d0</vt:lpwstr>
  </property>
  <property fmtid="{D5CDD505-2E9C-101B-9397-08002B2CF9AE}" pid="62" name="Area_x0020__x0028_EA_x0029_">
    <vt:lpwstr>138;#Scotland|e1acdee1-285d-467a-8060-3af5beda6efa</vt:lpwstr>
  </property>
  <property fmtid="{D5CDD505-2E9C-101B-9397-08002B2CF9AE}" pid="63" name="Event_x0020__x0028_EA_x0029_">
    <vt:lpwstr>128;#LGE|5ac8ba68-57e1-4f02-b248-dd89d9dc774c</vt:lpwstr>
  </property>
  <property fmtid="{D5CDD505-2E9C-101B-9397-08002B2CF9AE}" pid="64" name="Audience_x0020__x0028_EA_x0029_">
    <vt:lpwstr>135;#Candidate and Agent|2bdd1eb5-a55b-47e2-afb2-f95df0e30b90</vt:lpwstr>
  </property>
  <property fmtid="{D5CDD505-2E9C-101B-9397-08002B2CF9AE}" pid="65" name="NextReviewDate">
    <vt:lpwstr/>
  </property>
</Properties>
</file>